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4FC" w:rsidRPr="006132C9" w:rsidRDefault="00C044FC" w:rsidP="00C044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 xml:space="preserve">Yth. </w:t>
      </w:r>
      <w:r>
        <w:rPr>
          <w:rFonts w:ascii="Arial" w:hAnsi="Arial" w:cs="Arial"/>
          <w:sz w:val="24"/>
          <w:szCs w:val="24"/>
        </w:rPr>
        <w:t>Kepla Sekreteriat Bawaslu Kabupaten Kapuas Hulu</w:t>
      </w:r>
    </w:p>
    <w:p w:rsidR="00C044FC" w:rsidRPr="006132C9" w:rsidRDefault="00C044FC" w:rsidP="00C044FC">
      <w:pPr>
        <w:spacing w:line="276" w:lineRule="auto"/>
        <w:rPr>
          <w:rFonts w:ascii="Arial" w:hAnsi="Arial" w:cs="Arial"/>
          <w:sz w:val="24"/>
          <w:szCs w:val="24"/>
        </w:rPr>
      </w:pPr>
    </w:p>
    <w:p w:rsidR="00C044FC" w:rsidRPr="006132C9" w:rsidRDefault="00C044FC" w:rsidP="00C044FC">
      <w:pPr>
        <w:spacing w:line="276" w:lineRule="auto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>Saya yang bertanda tangan di bawah ini:</w:t>
      </w:r>
    </w:p>
    <w:p w:rsidR="00C044FC" w:rsidRPr="006132C9" w:rsidRDefault="00C044FC" w:rsidP="00C044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 xml:space="preserve">Nama </w:t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 xml:space="preserve">: </w:t>
      </w:r>
    </w:p>
    <w:p w:rsidR="00C044FC" w:rsidRPr="006132C9" w:rsidRDefault="00C044FC" w:rsidP="00C044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 xml:space="preserve">Tempat/Tanggal Iahir </w:t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  <w:t xml:space="preserve">: </w:t>
      </w:r>
    </w:p>
    <w:p w:rsidR="00C044FC" w:rsidRPr="006132C9" w:rsidRDefault="00C044FC" w:rsidP="00C044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 xml:space="preserve">Jenis kelamin </w:t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  <w:t>: Laki-laki</w:t>
      </w:r>
      <w:r>
        <w:rPr>
          <w:rFonts w:ascii="Arial" w:hAnsi="Arial" w:cs="Arial"/>
          <w:sz w:val="24"/>
          <w:szCs w:val="24"/>
        </w:rPr>
        <w:t>/Perempuan</w:t>
      </w:r>
    </w:p>
    <w:p w:rsidR="00C044FC" w:rsidRPr="00C044FC" w:rsidRDefault="00C044FC" w:rsidP="00C044FC">
      <w:pPr>
        <w:spacing w:after="0" w:line="276" w:lineRule="auto"/>
        <w:rPr>
          <w:rFonts w:ascii="Arial" w:hAnsi="Arial" w:cs="Arial"/>
          <w:sz w:val="24"/>
          <w:szCs w:val="24"/>
          <w:lang w:val="en-ID"/>
        </w:rPr>
      </w:pPr>
      <w:r w:rsidRPr="006132C9"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 xml:space="preserve"> Terakhir</w:t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  <w:lang w:val="en-ID"/>
        </w:rPr>
        <w:t xml:space="preserve">: </w:t>
      </w:r>
    </w:p>
    <w:p w:rsidR="00C044FC" w:rsidRPr="006132C9" w:rsidRDefault="00C044FC" w:rsidP="00C044FC">
      <w:pPr>
        <w:spacing w:after="0" w:line="276" w:lineRule="auto"/>
        <w:ind w:left="1440" w:hanging="1440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 xml:space="preserve"> </w:t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</w:r>
      <w:r w:rsidRPr="006132C9">
        <w:rPr>
          <w:rFonts w:ascii="Arial" w:hAnsi="Arial" w:cs="Arial"/>
          <w:sz w:val="24"/>
          <w:szCs w:val="24"/>
        </w:rPr>
        <w:tab/>
        <w:t xml:space="preserve">: </w:t>
      </w:r>
    </w:p>
    <w:p w:rsidR="00C044FC" w:rsidRPr="006132C9" w:rsidRDefault="00C044FC" w:rsidP="00C044F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044FC" w:rsidRPr="006132C9" w:rsidRDefault="00C044FC" w:rsidP="00C044FC">
      <w:p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>Dengan ini menyampaikan surat lamaran</w:t>
      </w:r>
      <w:r w:rsidR="00C56E25">
        <w:rPr>
          <w:rFonts w:ascii="Arial" w:hAnsi="Arial" w:cs="Arial"/>
          <w:sz w:val="24"/>
          <w:szCs w:val="24"/>
        </w:rPr>
        <w:t xml:space="preserve"> kerja</w:t>
      </w:r>
      <w:r w:rsidRPr="006132C9">
        <w:rPr>
          <w:rFonts w:ascii="Arial" w:hAnsi="Arial" w:cs="Arial"/>
          <w:sz w:val="24"/>
          <w:szCs w:val="24"/>
        </w:rPr>
        <w:t xml:space="preserve"> agar dapat mengikuti Seleksi Penerimaan</w:t>
      </w:r>
      <w:r>
        <w:rPr>
          <w:rFonts w:ascii="Arial" w:hAnsi="Arial" w:cs="Arial"/>
          <w:sz w:val="24"/>
          <w:szCs w:val="24"/>
        </w:rPr>
        <w:t xml:space="preserve"> </w:t>
      </w:r>
      <w:r w:rsidR="00C56E25">
        <w:rPr>
          <w:rFonts w:ascii="Arial" w:hAnsi="Arial" w:cs="Arial"/>
          <w:sz w:val="24"/>
          <w:szCs w:val="24"/>
        </w:rPr>
        <w:t>Satuan Pengamanan (</w:t>
      </w:r>
      <w:r>
        <w:rPr>
          <w:rFonts w:ascii="Arial" w:hAnsi="Arial" w:cs="Arial"/>
          <w:sz w:val="24"/>
          <w:szCs w:val="24"/>
        </w:rPr>
        <w:t>Satpam</w:t>
      </w:r>
      <w:r w:rsidR="00C56E2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pada</w:t>
      </w:r>
      <w:r w:rsidRPr="006132C9">
        <w:rPr>
          <w:rFonts w:ascii="Arial" w:hAnsi="Arial" w:cs="Arial"/>
          <w:sz w:val="24"/>
          <w:szCs w:val="24"/>
        </w:rPr>
        <w:t xml:space="preserve"> Badan Pengawas Pemilihan Umum </w:t>
      </w:r>
      <w:r>
        <w:rPr>
          <w:rFonts w:ascii="Arial" w:hAnsi="Arial" w:cs="Arial"/>
          <w:sz w:val="24"/>
          <w:szCs w:val="24"/>
        </w:rPr>
        <w:t xml:space="preserve">Kabupaten Kapuas Hulu </w:t>
      </w:r>
      <w:r w:rsidRPr="006132C9">
        <w:rPr>
          <w:rFonts w:ascii="Arial" w:hAnsi="Arial" w:cs="Arial"/>
          <w:sz w:val="24"/>
          <w:szCs w:val="24"/>
        </w:rPr>
        <w:t>Tahun 20</w:t>
      </w:r>
      <w:r w:rsidRPr="006132C9">
        <w:rPr>
          <w:rFonts w:ascii="Arial" w:hAnsi="Arial" w:cs="Arial"/>
          <w:sz w:val="24"/>
          <w:szCs w:val="24"/>
          <w:lang w:val="en-ID"/>
        </w:rPr>
        <w:t>2</w:t>
      </w:r>
      <w:r>
        <w:rPr>
          <w:rFonts w:ascii="Arial" w:hAnsi="Arial" w:cs="Arial"/>
          <w:sz w:val="24"/>
          <w:szCs w:val="24"/>
          <w:lang w:val="en-ID"/>
        </w:rPr>
        <w:t>5</w:t>
      </w:r>
      <w:r w:rsidRPr="006132C9">
        <w:rPr>
          <w:rFonts w:ascii="Arial" w:hAnsi="Arial" w:cs="Arial"/>
          <w:sz w:val="24"/>
          <w:szCs w:val="24"/>
        </w:rPr>
        <w:t xml:space="preserve">. </w:t>
      </w:r>
      <w:r w:rsidR="00C56E25">
        <w:rPr>
          <w:rFonts w:ascii="Arial" w:hAnsi="Arial" w:cs="Arial"/>
          <w:sz w:val="24"/>
          <w:szCs w:val="24"/>
        </w:rPr>
        <w:t>Adapun kelengkapan administrasi sebagai</w:t>
      </w:r>
      <w:r w:rsidRPr="006132C9">
        <w:rPr>
          <w:rFonts w:ascii="Arial" w:hAnsi="Arial" w:cs="Arial"/>
          <w:sz w:val="24"/>
          <w:szCs w:val="24"/>
        </w:rPr>
        <w:t xml:space="preserve"> bahan pertimbangan,</w:t>
      </w:r>
      <w:r w:rsidR="00C56E25">
        <w:rPr>
          <w:rFonts w:ascii="Arial" w:hAnsi="Arial" w:cs="Arial"/>
          <w:sz w:val="24"/>
          <w:szCs w:val="24"/>
        </w:rPr>
        <w:t xml:space="preserve"> terdiri dari :</w:t>
      </w:r>
    </w:p>
    <w:p w:rsidR="00C044FC" w:rsidRPr="007530B9" w:rsidRDefault="00C044FC" w:rsidP="00C044FC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r w:rsidRPr="007530B9">
        <w:rPr>
          <w:rFonts w:ascii="Arial" w:hAnsi="Arial" w:cs="Arial"/>
          <w:sz w:val="24"/>
          <w:szCs w:val="24"/>
        </w:rPr>
        <w:t xml:space="preserve">Pas foto </w:t>
      </w:r>
      <w:r>
        <w:rPr>
          <w:rFonts w:ascii="Arial" w:hAnsi="Arial" w:cs="Arial"/>
          <w:sz w:val="24"/>
          <w:szCs w:val="24"/>
        </w:rPr>
        <w:t xml:space="preserve">3x4 </w:t>
      </w:r>
      <w:r w:rsidRPr="007530B9">
        <w:rPr>
          <w:rFonts w:ascii="Arial" w:hAnsi="Arial" w:cs="Arial"/>
          <w:sz w:val="24"/>
          <w:szCs w:val="24"/>
        </w:rPr>
        <w:t>formal terbaru berlatar belakang warna merah</w:t>
      </w:r>
      <w:r w:rsidRPr="007530B9">
        <w:rPr>
          <w:rFonts w:ascii="Arial" w:hAnsi="Arial" w:cs="Arial"/>
          <w:sz w:val="24"/>
          <w:szCs w:val="24"/>
          <w:lang w:val="en-US"/>
        </w:rPr>
        <w:t>;</w:t>
      </w:r>
    </w:p>
    <w:p w:rsidR="00C044FC" w:rsidRPr="00C56E25" w:rsidRDefault="00C044FC" w:rsidP="00C56E25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Fotocopy KTP</w:t>
      </w:r>
      <w:r w:rsidRPr="007530B9">
        <w:rPr>
          <w:rFonts w:ascii="Arial" w:hAnsi="Arial" w:cs="Arial"/>
          <w:sz w:val="24"/>
          <w:szCs w:val="24"/>
        </w:rPr>
        <w:t xml:space="preserve">; </w:t>
      </w:r>
    </w:p>
    <w:p w:rsidR="00C044FC" w:rsidRDefault="00C044FC" w:rsidP="00C044FC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Fotocopy Ijazah terakhir yang telah dilegalisir pejabat yang berwewenang:</w:t>
      </w:r>
    </w:p>
    <w:p w:rsidR="00C044FC" w:rsidRDefault="00C044FC" w:rsidP="00C044FC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204349510"/>
      <w:r>
        <w:rPr>
          <w:rFonts w:ascii="Arial" w:hAnsi="Arial" w:cs="Arial"/>
          <w:sz w:val="24"/>
          <w:szCs w:val="24"/>
        </w:rPr>
        <w:t>Fotocopy Sertifikat Satpam</w:t>
      </w:r>
    </w:p>
    <w:bookmarkEnd w:id="0"/>
    <w:p w:rsidR="00C044FC" w:rsidRDefault="00C044FC" w:rsidP="00C044FC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r w:rsidRPr="007530B9">
        <w:rPr>
          <w:rFonts w:ascii="Arial" w:hAnsi="Arial" w:cs="Arial"/>
          <w:sz w:val="24"/>
          <w:szCs w:val="24"/>
        </w:rPr>
        <w:t>Surat lamaran</w:t>
      </w:r>
    </w:p>
    <w:p w:rsidR="00C044FC" w:rsidRDefault="00C044FC" w:rsidP="00C044FC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 Sehat dari Rumah Sakit Pemerinta/Puskesmas</w:t>
      </w:r>
      <w:r w:rsidRPr="007530B9">
        <w:rPr>
          <w:rFonts w:ascii="Arial" w:hAnsi="Arial" w:cs="Arial"/>
          <w:sz w:val="24"/>
          <w:szCs w:val="24"/>
        </w:rPr>
        <w:t>;</w:t>
      </w:r>
    </w:p>
    <w:p w:rsidR="00C044FC" w:rsidRDefault="00C044FC" w:rsidP="00C044FC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204349490"/>
      <w:r>
        <w:rPr>
          <w:rFonts w:ascii="Arial" w:hAnsi="Arial" w:cs="Arial"/>
          <w:sz w:val="24"/>
          <w:szCs w:val="24"/>
        </w:rPr>
        <w:t xml:space="preserve">Surat Keterangan Catatan Kepolisian </w:t>
      </w:r>
      <w:r w:rsidR="00B861D3">
        <w:rPr>
          <w:rFonts w:ascii="Arial" w:hAnsi="Arial" w:cs="Arial"/>
          <w:sz w:val="24"/>
          <w:szCs w:val="24"/>
        </w:rPr>
        <w:t>(SKCK)</w:t>
      </w:r>
    </w:p>
    <w:p w:rsidR="00D14D5C" w:rsidRPr="00C044FC" w:rsidRDefault="00D14D5C" w:rsidP="00C044FC">
      <w:pPr>
        <w:pStyle w:val="ListParagraph"/>
        <w:numPr>
          <w:ilvl w:val="0"/>
          <w:numId w:val="1"/>
        </w:numPr>
        <w:spacing w:before="6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</w:t>
      </w:r>
    </w:p>
    <w:bookmarkEnd w:id="1"/>
    <w:p w:rsidR="00C56E25" w:rsidRDefault="00C56E25" w:rsidP="00C044FC">
      <w:p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Besar harapan saya agar dapat kiranya diterima sebagai Satuan Pengamanan (Satpam) pada Bawaslu Kabupaten Kapuas Hulu.</w:t>
      </w:r>
    </w:p>
    <w:p w:rsidR="00C044FC" w:rsidRPr="006132C9" w:rsidRDefault="00C044FC" w:rsidP="00C044FC">
      <w:p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6132C9">
        <w:rPr>
          <w:rFonts w:ascii="Arial" w:hAnsi="Arial" w:cs="Arial"/>
          <w:sz w:val="24"/>
          <w:szCs w:val="24"/>
        </w:rPr>
        <w:t>Demikian surat lamaran ini dibuat</w:t>
      </w:r>
      <w:r w:rsidR="00C56E25">
        <w:rPr>
          <w:rFonts w:ascii="Arial" w:hAnsi="Arial" w:cs="Arial"/>
          <w:sz w:val="24"/>
          <w:szCs w:val="24"/>
        </w:rPr>
        <w:t xml:space="preserve"> untuk dapat dipergunakan sebagaimana mestinya.</w:t>
      </w:r>
    </w:p>
    <w:p w:rsidR="00C044FC" w:rsidRPr="006132C9" w:rsidRDefault="00C044FC" w:rsidP="00C044FC">
      <w:p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850" w:type="dxa"/>
        <w:tblInd w:w="4050" w:type="dxa"/>
        <w:tblLook w:val="04A0" w:firstRow="1" w:lastRow="0" w:firstColumn="1" w:lastColumn="0" w:noHBand="0" w:noVBand="1"/>
      </w:tblPr>
      <w:tblGrid>
        <w:gridCol w:w="5850"/>
      </w:tblGrid>
      <w:tr w:rsidR="00C044FC" w:rsidRPr="006132C9" w:rsidTr="00160BE1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C044FC" w:rsidRPr="006132C9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44FC" w:rsidRPr="006132C9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2C9">
              <w:rPr>
                <w:rFonts w:ascii="Arial" w:hAnsi="Arial" w:cs="Arial"/>
                <w:sz w:val="24"/>
                <w:szCs w:val="24"/>
              </w:rPr>
              <w:t>Putussibau,</w:t>
            </w:r>
            <w:r>
              <w:rPr>
                <w:rFonts w:ascii="Arial" w:hAnsi="Arial" w:cs="Arial"/>
                <w:sz w:val="24"/>
                <w:szCs w:val="24"/>
              </w:rPr>
              <w:t>......,..........</w:t>
            </w:r>
            <w:r w:rsidRPr="006132C9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044FC" w:rsidRPr="006132C9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2C9">
              <w:rPr>
                <w:rFonts w:ascii="Arial" w:hAnsi="Arial" w:cs="Arial"/>
                <w:sz w:val="24"/>
                <w:szCs w:val="24"/>
              </w:rPr>
              <w:t>Hormat saya</w:t>
            </w:r>
          </w:p>
          <w:p w:rsidR="00C044FC" w:rsidRPr="006132C9" w:rsidRDefault="00C044FC" w:rsidP="00160BE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44FC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44FC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Matrai 10.0000</w:t>
            </w:r>
          </w:p>
          <w:p w:rsidR="00C044FC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44FC" w:rsidRPr="006132C9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44FC" w:rsidRPr="006132C9" w:rsidRDefault="00C044FC" w:rsidP="00160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</w:t>
            </w:r>
          </w:p>
          <w:p w:rsidR="00C044FC" w:rsidRPr="006132C9" w:rsidRDefault="00C044FC" w:rsidP="00160B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365A" w:rsidRDefault="00FC365A"/>
    <w:sectPr w:rsidR="00FC365A" w:rsidSect="00C044F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7F77"/>
    <w:multiLevelType w:val="hybridMultilevel"/>
    <w:tmpl w:val="E2EAD88A"/>
    <w:lvl w:ilvl="0" w:tplc="D654DD2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376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FC"/>
    <w:rsid w:val="001B5378"/>
    <w:rsid w:val="002C76A6"/>
    <w:rsid w:val="003E7180"/>
    <w:rsid w:val="004B1847"/>
    <w:rsid w:val="005D053F"/>
    <w:rsid w:val="0066689B"/>
    <w:rsid w:val="00777DE3"/>
    <w:rsid w:val="00B861D3"/>
    <w:rsid w:val="00C044FC"/>
    <w:rsid w:val="00C56E25"/>
    <w:rsid w:val="00D14D5C"/>
    <w:rsid w:val="00E270A2"/>
    <w:rsid w:val="00E822C8"/>
    <w:rsid w:val="00F57B3D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2096"/>
  <w15:chartTrackingRefBased/>
  <w15:docId w15:val="{DB8E0802-0983-4301-9DEE-25103253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FC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44FC"/>
    <w:pPr>
      <w:spacing w:after="0" w:line="240" w:lineRule="auto"/>
    </w:pPr>
    <w:rPr>
      <w:kern w:val="0"/>
      <w:sz w:val="22"/>
      <w:szCs w:val="22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2</cp:revision>
  <dcterms:created xsi:type="dcterms:W3CDTF">2025-07-25T07:13:00Z</dcterms:created>
  <dcterms:modified xsi:type="dcterms:W3CDTF">2025-07-25T08:26:00Z</dcterms:modified>
</cp:coreProperties>
</file>